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生物工程与工艺（970）</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7"/>
        <w:gridCol w:w="2796"/>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本考试大纲适用于华南理工大学硕士研究生入学复试笔试考试。属专业课程考试。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考试形式为笔试。考试时间为2小时（满分100）。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名词解释，简答题，计算题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要求考生系统地掌握其基本概念、基本原理、基本技术与工艺，以及基本的计算方法，具有综合运用所学专业知识分析问题和解决问题的能力。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微生物工艺原理部分：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1、前沿：要求了解工业生物技术、微生物工程的技术领域、特点以及发展趋向。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2、菌种与种子扩大培养：了解微生物工业对菌种的要求及影响种子质量的几个重要因素，掌握种子扩大培养的技术特点以及如何保持菌种的优良特性和防止菌种衰退。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3、培养基的制备与灭菌：掌握培养基的原材料类型，重点掌握淀粉水解糖的几种制备方法及工艺原理及条件控制。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4、典型嫌气发酵产品的发酵机制：了解糖酵解途径的特点及调节机制，重点掌握酒精、乳酸、有机溶剂等嫌气性发酵产物的积累机制。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5、典型好氧发酵产品的发酵机制：掌握氨基酸、核苷酸的生物合成途径、调节机制、育种思路及方法。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6、发酵动力学：熟悉微生物生长代谢过程中的质量与能量平衡，掌握微生物生长代谢过程数学模型的建立和微生物发酵的动力学。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7、传质与通气：掌握影响氧传递速率的主要因素，重点掌握氧的传递及供氧对需氧发酵的影响。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8、发酵的中间控制：掌握发酵过程中几个工艺参数的控制及意义。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9、工业发酵染菌的防治和灭菌：了解工业染菌的危害，掌握染菌的原因分析及防治措施。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发酵产物的提取与精制：熟悉产物分类处理的方法和原理，影响发酵产物提取与精制的主要因素；重点掌握发酵产物提取的方法及工艺特点，掌握离子交换、萃取、电渗析、蒸馏等方法提取产品的原理，提取工艺条件的优化控制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生物工程设备部分：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1、物料的处理与输送设备：气流输送原理、气流输送设备流程及有关计算；粉碎机的原理及特点、带式与斗式等输送机械的特点及构造。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2、培养基的制备设备：连续蒸煮糖化设备和培养基连续灭菌的流程及计算；培养基的理论灭菌时间、连续灭菌流程及主要设备的计算；真空冷却器工作原理的构造及设计计算。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3、发芽与空气调节设备：箱式发芽设备的特点与计算，空气增（减）湿原理及方法。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空气除菌设备：通风发酵对空气的要求，空气除菌方法；空气除菌流程的设计准则，空气除菌流程分析；深层过滤除菌原理及其效率，深层过滤计算；纤维介质过滤器的结构及计算；常用过滤介质的特性及新型过滤介质介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5、嫌气发酵设备：酒精发酵设备流程选择，发酵罐的结构和计算；啤酒主（后）发酵设备形式，锥形发酵罐的结构及计算；连续发酵流程选择及发酵时间和理论罐数的确定；CIP清洗系统。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通风发酵设备：发酵罐的设计准则，各类型发酵罐的特性；通用式发酵罐、自吸式发酵罐、气什式发酵罐的结构特点及设计原则；发酵罐的管路配置，排除渗漏与死角以防止染菌；消泡器的型式、结构、原理及特点；搅拌器的特点、流型、搅拌轴功率的计算及通气对轴功率的影响；非牛顿型液体的流变学特性及其搅拌功率的计算；体积溶氧系数的测定方法，溶氧系数与设备参数、操作变量间的关系式及影响因素，气液传质的强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7、过滤与分离设备：过滤速度的强化，离心分离原理；过滤介质的特性，影响过滤速度的因素；滤饼比阻，过滤速度的强化；各类过滤装置的结构、液固分离原理及应用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8、蒸发与结晶设备：薄膜蒸发器的特点、原理及计算，结晶设备的类型、特点及设计。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9、干燥设备：气流干燥，沸腾干燥与喷雾干燥原理、特点及计算，干燥设备的选择。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10、蒸馏设备：各类型塔板结构特点，浮阀塔板设计；附属设备的结构及工作原理。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11、冷冻设备：蒸汽压缩制冷原理及理论制冷循环、单级氨压缩制冷设备流程、设备及工作原理、制冷效率的提高措施。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本科通用教材</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1D8B3464"/>
    <w:rsid w:val="318A65B5"/>
    <w:rsid w:val="40DC0706"/>
    <w:rsid w:val="5BD1301F"/>
    <w:rsid w:val="5CE63543"/>
    <w:rsid w:val="68F26092"/>
    <w:rsid w:val="73483227"/>
    <w:rsid w:val="7357054A"/>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